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Date of Issue: </w:t>
      </w:r>
      <w:r w:rsidR="00CB17EA">
        <w:rPr>
          <w:rFonts w:ascii="ArialMT" w:hAnsi="ArialMT" w:cs="ArialMT"/>
          <w:color w:val="000000"/>
          <w:sz w:val="16"/>
          <w:szCs w:val="16"/>
        </w:rPr>
        <w:t>22/05/2012</w:t>
      </w:r>
    </w:p>
    <w:p w:rsidR="00A154B4" w:rsidRPr="009515F9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FF0000"/>
          <w:sz w:val="25"/>
          <w:szCs w:val="25"/>
        </w:rPr>
      </w:pPr>
      <w:r w:rsidRPr="009515F9">
        <w:rPr>
          <w:rFonts w:ascii="ArialMT" w:hAnsi="ArialMT" w:cs="ArialMT"/>
          <w:color w:val="FF0000"/>
          <w:sz w:val="25"/>
          <w:szCs w:val="25"/>
        </w:rPr>
        <w:t>SAFETY DATA SHEET</w:t>
      </w:r>
    </w:p>
    <w:p w:rsidR="00A154B4" w:rsidRPr="009515F9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FF0000"/>
          <w:sz w:val="33"/>
          <w:szCs w:val="33"/>
        </w:rPr>
      </w:pPr>
      <w:r w:rsidRPr="009515F9">
        <w:rPr>
          <w:rFonts w:ascii="ArialMT" w:hAnsi="ArialMT" w:cs="ArialMT"/>
          <w:color w:val="FF0000"/>
          <w:sz w:val="33"/>
          <w:szCs w:val="33"/>
        </w:rPr>
        <w:t>J GAS Butane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IDENTIFICATION OF THE SUBSTANCE /PREPARATION AND OF THE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COMPANY/UNDERTAKING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Identification of substance/preparation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J GAS Butane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Alternative Names: J GAS Commercial Butane, J GAS Butane Export Quality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Application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Multi-purpose product with applications including gaseous fuel for domestic, commercial and industrial uses; internal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combustion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engine fuel; aerosol propellant; Chemical feedstock.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For specific application advice see appropriate Technical Data Sheet or consult your J GAS representative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Company Identification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J GAS Limited,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spellStart"/>
      <w:r>
        <w:rPr>
          <w:rFonts w:ascii="ArialMT" w:hAnsi="ArialMT" w:cs="ArialMT"/>
          <w:color w:val="000000"/>
          <w:sz w:val="14"/>
          <w:szCs w:val="14"/>
        </w:rPr>
        <w:t>Standhill</w:t>
      </w:r>
      <w:proofErr w:type="spell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Bathgate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r>
          <w:rPr>
            <w:rFonts w:ascii="ArialMT" w:hAnsi="ArialMT" w:cs="ArialMT"/>
            <w:color w:val="000000"/>
            <w:sz w:val="14"/>
            <w:szCs w:val="14"/>
          </w:rPr>
          <w:t>West Lothian</w:t>
        </w:r>
      </w:smartTag>
      <w:r>
        <w:rPr>
          <w:rFonts w:ascii="ArialMT" w:hAnsi="ArialMT" w:cs="ArialMT"/>
          <w:color w:val="000000"/>
          <w:sz w:val="14"/>
          <w:szCs w:val="14"/>
        </w:rPr>
        <w:t xml:space="preserve"> EH48 2HR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Emergency Telephone Number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01506 656535 Out</w:t>
      </w:r>
      <w:r w:rsidR="00CB17EA">
        <w:rPr>
          <w:rFonts w:ascii="ArialMT" w:hAnsi="ArialMT" w:cs="ArialMT"/>
          <w:color w:val="000000"/>
          <w:sz w:val="14"/>
          <w:szCs w:val="14"/>
        </w:rPr>
        <w:t>side Office Hours – 07739 882001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COMPOSITION/INFORMATION ON INGREDIENTS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Chemical Composition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Petroleum gas.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A small quantity (typically up to 50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ppm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) of ethyl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mercaptan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(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stenching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agent) is commonly added to assist in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leak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detection.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Contains &lt;0.1% 1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,3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-butadiene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Hazardous Components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Hydrocarbon, C3-4-rich, petroleum distillate.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EINECS No: 270-990-9, CAS No: 68512-91-4, F+, R12 Extremely Flammable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&gt;90%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HAZARDS IDENTIFICATION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Extremely flammable.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Explosive air/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mixtures may form at ambient temperature.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Liquid leaks generate large volumes of extremely flammable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(approximately 250:1).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Abuse involving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wilful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inhalation of very high concentrations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even for short periods, can produce unconsciousness or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might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prove fatal.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Cold burns (frostbite) will result from skin/ eye contact with liquid.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Liquid release or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pressure jets present a risk of serious damage to the eyes.</w:t>
      </w:r>
    </w:p>
    <w:p w:rsidR="00A154B4" w:rsidRPr="008E5FE3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FIRST-AID MEASURES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Eyes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Wash eye thoroughly with copious quantities of water. Obtain IMMEDIATE medical attention.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Skin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cold burns are present drench with water and obtain immediate medical advice.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Keep contaminated clothes away from ignition sources.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Inhalation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If exposure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mists or fumes causes drowsiness, headache, blurred vision or irritation of the eyes, nose or throat,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remove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immediately to fresh air.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Keep patient warm and at rest.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If any symptoms persist obtain medical advice.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Unconscious casualties must be placed in the recovery position. Monitor breathing and pulse rate and if breathing has failed,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or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is deemed inadequate, respiration must be assisted, preferably by the mouth to mouth method. Administer external cardiac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massage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if necessary. Seek medical attention immediately.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Medical Advice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Treatment should in general be symptomatic and directed to relieving any effects.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FIRE-FIGHTING MEASURES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These materials are delivered, stored and used at temperatures above their flash point. Avoid all naked flames, sparks,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cigarettes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, etc.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CASE OF FIRE, IMMEDIATELY ALERT THE FIRE BRIGADE.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an escape path is always available from any fire.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Fires in confined spaces should be dealt with by trained personnel wearing approved breathing apparatus.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If gas has ignited, do not attempt to extinguish but stop gas flow and allow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to burn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out. Use water spray to cool heat-exposed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containers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, and to protect surrounding areas and personnel effecting shut-off.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Every precaution must be taken to keep containers cool to avoid the possibility of a boiling liquid expanding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explosion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(BLEVE).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spellStart"/>
      <w:r>
        <w:rPr>
          <w:rFonts w:ascii="ArialMT" w:hAnsi="ArialMT" w:cs="ArialMT"/>
          <w:color w:val="000000"/>
          <w:sz w:val="14"/>
          <w:szCs w:val="14"/>
        </w:rPr>
        <w:t>Pressurised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containers are liable to explode violently when subjected to high temperatures.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Combustion Products</w:t>
      </w:r>
    </w:p>
    <w:p w:rsidR="00A154B4" w:rsidRDefault="00A154B4" w:rsidP="00A154B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See Stability and Reactivity, Section 10 of this Safety Data Sheet.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6. ACCIDENTAL RELEASE MEASURES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As this product has a very low flash point any spillage or leak is a severe fire and/or explosion hazard.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a leak has not ignited, stop gas flow, isolate sources of ignition and evacuate personnel.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good ventilation.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Liquid leaks generate large volumes of flammable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heavier than air, which may travel to remote sources of ignition (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eg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along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drainage systems).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Where appropriate, use water spray to disperse the gas or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and to protect personnel attempting to stop leakage.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may collect in any confined space.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If spillage has occurred in a confined space, ensure adequate ventilation and check that a safe, breathable atmosphere is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present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before entry.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Do not enter a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cloud except for rescue; self-contained breathing apparatus must be worn.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Wear protective clothing. See Exposure Controls/Personal Protection, section 8, of this Safety Data Sheet.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the event of a leak, contact the appropriate authorities.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Small quantities of spilled liquid may be allowed to evaporate.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should be dispersed by effective ventilation.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HANDLING AND STORAGE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Storage Conditions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Store and use only in equipment/containers designed for use with this product.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Store and dispense only in well ventilated areas away from heat and sources of ignition.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enter storage tanks. If entry to tanks is necessary, contact the supplier.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Containers must be properly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labelled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remove warning labels from containers.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Check that cylinders are within their test date. If they are overdue for inspection please contact your local dealer.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Handling Precautions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good ventilation.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Avoid inhalation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liquid and cold storage containers.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When handling cylinders wear protective footwear and suitable gloves.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the eyes.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Fire Prevention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Ensure equipment is electrically bonded and earthed to prevent static accumulation.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Explosive air/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mixtures may form at ambient temperature.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Note: Product spilt on clothing may give rise to delayed evaporation and subsequent fire hazard.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EXPOSURE CONTROLS/PERSONAL PROTECTION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Exposure Limits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Comply with current local occupational exposure limit. Where not established, the following limits are recommended.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Liquefied Petroleum Gas (LPG)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MT" w:hAnsi="ArialMT" w:cs="ArialMT"/>
          <w:color w:val="000000"/>
          <w:sz w:val="14"/>
          <w:szCs w:val="14"/>
        </w:rPr>
        <w:t xml:space="preserve"> publication EH40 (Workplace Exposure Limits):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Workplace exposure limit: Long-term exposure limit (8-hour TWA reference period) 1000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ppm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1750 mg/m³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Short-term exposure limit (15-minute reference period) 1250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ppm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2180 mg/m³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Butane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MT" w:hAnsi="ArialMT" w:cs="ArialMT"/>
          <w:color w:val="000000"/>
          <w:sz w:val="14"/>
          <w:szCs w:val="14"/>
        </w:rPr>
        <w:t xml:space="preserve"> publication EH40 (Workplace Exposure Limits):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Workplace exposure limit: Long-term exposure limit (8-hour TWA reference period) 600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ppm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1450 mg/m³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Short-term exposure limit (15-minute reference period) 750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ppm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1810 mg/m³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Protective Clothing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Wear suitable gloves and overalls to prevent cold burns and frostbite.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 filling operations wear protective clothing including impervious gloves, safety goggles or face shield.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When handling cylinders wear protective footwear.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Respiratory Protection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If operations are such that significant exposure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mist or fume may be anticipated, then suitable approved respiratory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equipment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should be worn.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 use of respiratory equipment must be strictly in accordance with the manufacturers' instructions and any statutory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requirements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governing its selection and use.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22"/>
          <w:szCs w:val="22"/>
        </w:rPr>
      </w:pPr>
      <w:r>
        <w:rPr>
          <w:rFonts w:ascii="MicrosoftSansSerif+T42+CLVKBC" w:hAnsi="MicrosoftSansSerif+T42+CLVKBC" w:cs="MicrosoftSansSerif+T42+CLVKBC"/>
          <w:color w:val="000000"/>
          <w:sz w:val="22"/>
          <w:szCs w:val="22"/>
        </w:rPr>
        <w:lastRenderedPageBreak/>
        <w:t>9. PHYSICAL AND CHEMICAL PROPERTIES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Typical Values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Grades: Butane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Test Method Units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Physical state liquid (gas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at</w:t>
      </w:r>
      <w:proofErr w:type="gram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ambient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pressure</w:t>
      </w:r>
      <w:proofErr w:type="gram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)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Colour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</w:t>
      </w: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colourless</w:t>
      </w:r>
      <w:proofErr w:type="spellEnd"/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Odour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Distinctive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when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spellStart"/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stenched</w:t>
      </w:r>
      <w:proofErr w:type="spellEnd"/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Density @ 15°C ASTM D 1657 kg/m³ 580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Gauge </w:t>
      </w: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vapour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pressure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40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°C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BS3324 </w:t>
      </w: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kPa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&lt;505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spell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Vapour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density </w:t>
      </w:r>
      <w:proofErr w:type="spellStart"/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rel</w:t>
      </w:r>
      <w:proofErr w:type="spell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.</w:t>
      </w:r>
      <w:proofErr w:type="gramEnd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 xml:space="preserve"> </w:t>
      </w:r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to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proofErr w:type="gramStart"/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air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ASTM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D2463/D2421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1.9 - 2.1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Explosion limits % 1.9 - 9.0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Flash point (PMC) ASTM D 93 °C &lt; minus 50</w:t>
      </w:r>
    </w:p>
    <w:p w:rsidR="00A154B4" w:rsidRDefault="00A154B4" w:rsidP="00A154B4">
      <w:pPr>
        <w:autoSpaceDE w:val="0"/>
        <w:autoSpaceDN w:val="0"/>
        <w:adjustRightInd w:val="0"/>
        <w:rPr>
          <w:rFonts w:ascii="MicrosoftSansSerif+T42+CLVKBC" w:hAnsi="MicrosoftSansSerif+T42+CLVKBC" w:cs="MicrosoftSansSerif+T42+CLVKBC"/>
          <w:color w:val="000000"/>
          <w:sz w:val="14"/>
          <w:szCs w:val="14"/>
        </w:rPr>
      </w:pPr>
      <w:r>
        <w:rPr>
          <w:rFonts w:ascii="MicrosoftSansSerif+T42+CLVKBC" w:hAnsi="MicrosoftSansSerif+T42+CLVKBC" w:cs="MicrosoftSansSerif+T42+CLVKBC"/>
          <w:color w:val="000000"/>
          <w:sz w:val="14"/>
          <w:szCs w:val="14"/>
        </w:rPr>
        <w:t>Boiling point/range °C &lt; minus 2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10. STABILITY AND REACTIVITY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Stable at ambient temperatures.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Hazardous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polymerisation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reactions will not occur.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Materials to Avoid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Avoid contact with strong oxidizing agents.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Hazardous Decomposition Products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Incomplete combustion will generate hazardous gases, including carbon monoxide.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TOXICOLOGICAL INFORMATION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Eyes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Will present a risk of serious damage to the eyes if contact with liquid occurs.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Skin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Will cause cold burns and frostbite if skin contact with liquid occurs.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Inhalation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Low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concentrations may cause nausea, dizziness, headaches and drowsiness.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 xml:space="preserve">May have a narcotic effect if high concentrations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are inhaled.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High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concentrations may produce symptoms of oxygen deficiency which, coupled with central nervous system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depression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, may lead to rapid loss of consciousness.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ABUSE: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Under normal conditions of use the product is not hazardous; however, abuse involving deliberate inhalation of very high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concentrations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of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, even for short periods, can produce unconsciousness and/or result in a sudden fatality.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12. ECOLOGICAL INFORMATION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Mobility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Spillages are unlikely to penetrate the soil.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The product is volatile / gaseous and will rapidly evaporate into the atmosphere.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Persistence and degradability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Unlikely to cause long term adverse effects in the environment.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Bioaccumulative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potential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This material is not expected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bioaccumulate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Aquatic toxicity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Unlikely to cause long term effects in the aquatic environment.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13. DISPOSAL CONSIDERATIONS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Do not dispose of any LPG container. Return all cylinders/vessels to your supplier.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Empty packages may contain some remaining product. Hazard warning labels are a guide to the safe handling of empty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packaging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and should not be removed.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Empty containers represent a fire hazard as they may contain flammable product residues and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vapour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 Never weld, solder or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braze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empty containers.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14. TRANSPORT INFORMATION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ADR/RID: Butane, UN No. 1011, Flammable gases, Class 2, Classification Code 2F, Labels 2.1, Hazard Identification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Number 23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UN: Butane, UN No. 1011, Flammable gases, Class 2.1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IATA/ICAO: Butane, UN No. 1011, Flammable gases, Class 2.1.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Forbidden for transport on passenger aircraft.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IMO: Butane, UN No. 1011, Flammable gases, Class 2.1.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Emergency Action Code: 2YE</w:t>
      </w:r>
    </w:p>
    <w:p w:rsidR="00A154B4" w:rsidRPr="008E5FE3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15. REGULATORY INFORMATION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EU Category of Danger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Extremely flammable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EU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Labelling</w:t>
      </w:r>
      <w:proofErr w:type="spell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Symbol: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Flame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Indication of danger: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EXTREMELY FLAMMABLE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Contains: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Petroleum gas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Risk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( R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) Phrases: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R12 Extremely flammable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Safety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( S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) Phrases: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S2 Keep out of the reach of children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S3/9 Keep in a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cool,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well ventilated place.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S16 Keep away from sources of ignition - No smoking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S36/37/39 Wear suitable protective clothing, gloves and eye/face protection.</w:t>
      </w:r>
      <w:proofErr w:type="gramEnd"/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16. OTHER INFORMATION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The references set below give further information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LEGISLATION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Carriage of Dangerous Goods and Use of Transportable Pressure Equipment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Chemical Hazard Information and Packaging for Supply Regulations (CHIP)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Control of Industrial Major Accident Hazards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Dangerous Substances and Explosive Atmosphere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Dangerous Substances (Notification and Marking of Sites)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CB17EA">
        <w:rPr>
          <w:rFonts w:ascii="ArialMT" w:hAnsi="ArialMT" w:cs="ArialMT"/>
          <w:color w:val="000000"/>
          <w:sz w:val="14"/>
          <w:szCs w:val="14"/>
        </w:rPr>
        <w:t>Health and Safety at Work etc.</w:t>
      </w:r>
      <w:proofErr w:type="gramEnd"/>
      <w:r w:rsidRPr="00CB17EA">
        <w:rPr>
          <w:rFonts w:ascii="ArialMT" w:hAnsi="ArialMT" w:cs="ArialMT"/>
          <w:color w:val="000000"/>
          <w:sz w:val="14"/>
          <w:szCs w:val="14"/>
        </w:rPr>
        <w:t xml:space="preserve"> Act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Management of Health and Safety at Work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Notification of Installations Handling Hazardous Substances Regulations (NIHHS)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Pipelines Safety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The Pressure Systems (Safety) Regulations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>EU Regulation 1907/</w:t>
      </w:r>
      <w:proofErr w:type="gramStart"/>
      <w:r w:rsidRPr="00CB17EA">
        <w:rPr>
          <w:rFonts w:ascii="ArialMT" w:hAnsi="ArialMT" w:cs="ArialMT"/>
          <w:color w:val="000000"/>
          <w:sz w:val="14"/>
          <w:szCs w:val="14"/>
        </w:rPr>
        <w:t>2006  on</w:t>
      </w:r>
      <w:proofErr w:type="gramEnd"/>
      <w:r w:rsidRPr="00CB17EA">
        <w:rPr>
          <w:rFonts w:ascii="ArialMT" w:hAnsi="ArialMT" w:cs="ArialMT"/>
          <w:color w:val="000000"/>
          <w:sz w:val="14"/>
          <w:szCs w:val="14"/>
        </w:rPr>
        <w:t xml:space="preserve"> the Registration, Evaluation, </w:t>
      </w:r>
      <w:proofErr w:type="spellStart"/>
      <w:r w:rsidRPr="00CB17EA">
        <w:rPr>
          <w:rFonts w:ascii="ArialMT" w:hAnsi="ArialMT" w:cs="ArialMT"/>
          <w:color w:val="000000"/>
          <w:sz w:val="14"/>
          <w:szCs w:val="14"/>
        </w:rPr>
        <w:t>Authorisation</w:t>
      </w:r>
      <w:proofErr w:type="spellEnd"/>
      <w:r w:rsidRPr="00CB17EA">
        <w:rPr>
          <w:rFonts w:ascii="ArialMT" w:hAnsi="ArialMT" w:cs="ArialMT"/>
          <w:color w:val="000000"/>
          <w:sz w:val="14"/>
          <w:szCs w:val="14"/>
        </w:rPr>
        <w:t xml:space="preserve"> and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Restriction of Chemicals (REACH);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EU Regulation 1271/2008 on the Classification, </w:t>
      </w:r>
      <w:proofErr w:type="spellStart"/>
      <w:r w:rsidRPr="00CB17EA">
        <w:rPr>
          <w:rFonts w:ascii="ArialMT" w:hAnsi="ArialMT" w:cs="ArialMT"/>
          <w:color w:val="000000"/>
          <w:sz w:val="14"/>
          <w:szCs w:val="14"/>
        </w:rPr>
        <w:t>Labelling</w:t>
      </w:r>
      <w:proofErr w:type="spellEnd"/>
      <w:r w:rsidRPr="00CB17EA">
        <w:rPr>
          <w:rFonts w:ascii="ArialMT" w:hAnsi="ArialMT" w:cs="ArialMT"/>
          <w:color w:val="000000"/>
          <w:sz w:val="14"/>
          <w:szCs w:val="14"/>
        </w:rPr>
        <w:t xml:space="preserve"> and Packaging of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Substances and Mixtures (the CLP Regulation)  </w:t>
      </w:r>
    </w:p>
    <w:p w:rsid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>Health and Safety Advisory Literature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The UKLPG produced over 30 Industry Codes of Practice which can be obtained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CB17EA">
        <w:rPr>
          <w:rFonts w:ascii="ArialMT" w:hAnsi="ArialMT" w:cs="ArialMT"/>
          <w:color w:val="000000"/>
          <w:sz w:val="14"/>
          <w:szCs w:val="14"/>
        </w:rPr>
        <w:t>from</w:t>
      </w:r>
      <w:proofErr w:type="gramEnd"/>
      <w:r w:rsidRPr="00CB17EA">
        <w:rPr>
          <w:rFonts w:ascii="ArialMT" w:hAnsi="ArialMT" w:cs="ArialMT"/>
          <w:color w:val="000000"/>
          <w:sz w:val="14"/>
          <w:szCs w:val="14"/>
        </w:rPr>
        <w:t xml:space="preserve"> UKLPG.  For a comprehensive publication list please access the UKLPG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CB17EA">
        <w:rPr>
          <w:rFonts w:ascii="ArialMT" w:hAnsi="ArialMT" w:cs="ArialMT"/>
          <w:color w:val="000000"/>
          <w:sz w:val="14"/>
          <w:szCs w:val="14"/>
        </w:rPr>
        <w:t>website</w:t>
      </w:r>
      <w:proofErr w:type="gramEnd"/>
      <w:r w:rsidRPr="00CB17EA">
        <w:rPr>
          <w:rFonts w:ascii="ArialMT" w:hAnsi="ArialMT" w:cs="ArialMT"/>
          <w:color w:val="000000"/>
          <w:sz w:val="14"/>
          <w:szCs w:val="14"/>
        </w:rPr>
        <w:t xml:space="preserve"> www.uklpg.org.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 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Further guidance on the above legislation can be obtained from www.hse.gov.uk </w:t>
      </w:r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 w:rsidRPr="00CB17EA">
        <w:rPr>
          <w:rFonts w:ascii="ArialMT" w:hAnsi="ArialMT" w:cs="ArialMT"/>
          <w:color w:val="000000"/>
          <w:sz w:val="14"/>
          <w:szCs w:val="14"/>
        </w:rPr>
        <w:t>and</w:t>
      </w:r>
      <w:proofErr w:type="gramEnd"/>
      <w:r w:rsidRPr="00CB17EA">
        <w:rPr>
          <w:rFonts w:ascii="ArialMT" w:hAnsi="ArialMT" w:cs="ArialMT"/>
          <w:color w:val="000000"/>
          <w:sz w:val="14"/>
          <w:szCs w:val="14"/>
        </w:rPr>
        <w:t xml:space="preserve"> publications can be purchased from HSE Books, PO Box 1999, Sudbury, </w:t>
      </w:r>
    </w:p>
    <w:p w:rsid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Suffolk, CO10 6FS.Tel: 01787 881165 or </w:t>
      </w:r>
      <w:hyperlink r:id="rId4" w:history="1">
        <w:r w:rsidRPr="002D5185">
          <w:rPr>
            <w:rStyle w:val="Hyperlink"/>
            <w:rFonts w:ascii="ArialMT" w:hAnsi="ArialMT" w:cs="ArialMT"/>
            <w:sz w:val="14"/>
            <w:szCs w:val="14"/>
          </w:rPr>
          <w:t>www.hsebooks.co.uk</w:t>
        </w:r>
      </w:hyperlink>
    </w:p>
    <w:p w:rsidR="00CB17EA" w:rsidRPr="00CB17EA" w:rsidRDefault="00CB17EA" w:rsidP="00CB17EA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 w:rsidRPr="00CB17EA">
        <w:rPr>
          <w:rFonts w:ascii="ArialMT" w:hAnsi="ArialMT" w:cs="ArialMT"/>
          <w:color w:val="000000"/>
          <w:sz w:val="14"/>
          <w:szCs w:val="14"/>
        </w:rPr>
        <w:t xml:space="preserve">  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This data sheet and the health, safety and environmental information it contains is considered to be accurate as of the date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specified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below. We have reviewed any information contained herein which we received from sources outside J GAS LIMITED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However, no warranty or representation, express or implied is made as to the accuracy or completeness of the data and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information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contained in this data sheet.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Health and safety precautions and environmental advice noted in this data sheet may not be accurate for all individuals and/or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situations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. It is the user's obligation to evaluate and use this product safely and to comply with all applicable laws and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regulations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>. No statement made in this data sheet shall be construed as a permission, recommendation or authorization given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or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implied to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practise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any patented invention without a valid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licence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. J GAS LIMITED shall not be responsible for any damage or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injury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resulting from abnormal use of the material, from any failure to adhere to recommendations, or from any hazards inherent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14"/>
          <w:szCs w:val="14"/>
        </w:rPr>
      </w:pPr>
      <w:proofErr w:type="gramStart"/>
      <w:r>
        <w:rPr>
          <w:rFonts w:ascii="ArialMT" w:hAnsi="ArialMT" w:cs="ArialMT"/>
          <w:color w:val="000000"/>
          <w:sz w:val="14"/>
          <w:szCs w:val="14"/>
        </w:rPr>
        <w:t>in</w:t>
      </w:r>
      <w:proofErr w:type="gramEnd"/>
      <w:r>
        <w:rPr>
          <w:rFonts w:ascii="ArialMT" w:hAnsi="ArialMT" w:cs="ArialMT"/>
          <w:color w:val="000000"/>
          <w:sz w:val="14"/>
          <w:szCs w:val="14"/>
        </w:rPr>
        <w:t xml:space="preserve"> the nature of the material.</w:t>
      </w:r>
    </w:p>
    <w:p w:rsidR="00A154B4" w:rsidRDefault="00A154B4" w:rsidP="00A154B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</w:t>
      </w:r>
    </w:p>
    <w:p w:rsidR="00A154B4" w:rsidRDefault="00A154B4" w:rsidP="00A154B4">
      <w:pPr>
        <w:rPr>
          <w:lang w:val="en-GB"/>
        </w:rPr>
      </w:pPr>
    </w:p>
    <w:p w:rsidR="00A154B4" w:rsidRDefault="00A154B4" w:rsidP="00A154B4">
      <w:pPr>
        <w:rPr>
          <w:lang w:val="en-GB"/>
        </w:rPr>
      </w:pPr>
    </w:p>
    <w:p w:rsidR="00490799" w:rsidRDefault="00490799"/>
    <w:sectPr w:rsidR="00490799" w:rsidSect="00490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+T42+CLVKB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4B4"/>
    <w:rsid w:val="00490799"/>
    <w:rsid w:val="00A154B4"/>
    <w:rsid w:val="00C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boo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2021</Words>
  <Characters>11525</Characters>
  <Application>Microsoft Office Word</Application>
  <DocSecurity>0</DocSecurity>
  <Lines>96</Lines>
  <Paragraphs>27</Paragraphs>
  <ScaleCrop>false</ScaleCrop>
  <Company>Johnston Oils LImited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2012-05-22T13:21:00Z</dcterms:created>
  <dcterms:modified xsi:type="dcterms:W3CDTF">2012-05-22T13:25:00Z</dcterms:modified>
</cp:coreProperties>
</file>